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C75" w:rsidRDefault="00AF2C75" w:rsidP="00AF2C75">
      <w:pPr>
        <w:rPr>
          <w:rFonts w:ascii="Arial" w:hAnsi="Arial"/>
        </w:rPr>
      </w:pPr>
    </w:p>
    <w:p w:rsidR="00AF2C75" w:rsidRDefault="00AF2C75" w:rsidP="00AF2C75">
      <w:pPr>
        <w:rPr>
          <w:rFonts w:eastAsia="ヒラギノ角ゴ ProN W6" w:hAnsi="ヒラギノ角ゴ ProN W6"/>
          <w:b/>
        </w:rPr>
      </w:pPr>
      <w:r>
        <w:t xml:space="preserve">Japanese Language Program </w:t>
      </w:r>
      <w:proofErr w:type="spellStart"/>
      <w:r>
        <w:rPr>
          <w:rFonts w:eastAsia="ヒラギノ角ゴ ProN W6" w:hAnsi="ヒラギノ角ゴ ProN W6"/>
          <w:b/>
        </w:rPr>
        <w:t>日本語プログラム</w:t>
      </w:r>
      <w:proofErr w:type="spellEnd"/>
    </w:p>
    <w:p w:rsidR="00AF2C75" w:rsidRDefault="00AF2C75" w:rsidP="00AF2C75">
      <w:pPr>
        <w:pStyle w:val="Title"/>
        <w:rPr>
          <w:b/>
          <w:sz w:val="32"/>
          <w:u w:val="single"/>
        </w:rPr>
      </w:pPr>
    </w:p>
    <w:p w:rsidR="00AF2C75" w:rsidRPr="00AF2C75" w:rsidRDefault="007D53A4" w:rsidP="00AF2C75">
      <w:pPr>
        <w:pStyle w:val="Title"/>
        <w:jc w:val="center"/>
        <w:rPr>
          <w:rFonts w:asciiTheme="minorHAnsi" w:hAnsiTheme="minorHAnsi"/>
          <w:b/>
          <w:sz w:val="32"/>
          <w:u w:val="single"/>
        </w:rPr>
      </w:pPr>
      <w:r>
        <w:rPr>
          <w:rFonts w:asciiTheme="minorHAnsi" w:hAnsiTheme="minorHAnsi"/>
          <w:b/>
          <w:sz w:val="32"/>
          <w:u w:val="single"/>
        </w:rPr>
        <w:t>Beginner 105 (Session 3</w:t>
      </w:r>
      <w:r w:rsidR="001B4B35">
        <w:rPr>
          <w:rFonts w:asciiTheme="minorHAnsi" w:hAnsiTheme="minorHAnsi"/>
          <w:b/>
          <w:sz w:val="32"/>
          <w:u w:val="single"/>
        </w:rPr>
        <w:t>, 2015</w:t>
      </w:r>
      <w:r w:rsidR="00AF2C75" w:rsidRPr="00AF2C75">
        <w:rPr>
          <w:rFonts w:asciiTheme="minorHAnsi" w:hAnsiTheme="minorHAnsi"/>
          <w:b/>
          <w:sz w:val="32"/>
          <w:u w:val="single"/>
        </w:rPr>
        <w:t>) Course Syllabus</w:t>
      </w:r>
    </w:p>
    <w:p w:rsidR="00AF2C75" w:rsidRPr="00AF2C75" w:rsidRDefault="00AF2C75" w:rsidP="00AF2C75">
      <w:pPr>
        <w:rPr>
          <w:rFonts w:asciiTheme="minorHAnsi" w:hAnsiTheme="minorHAnsi"/>
        </w:rPr>
      </w:pPr>
    </w:p>
    <w:p w:rsidR="00AF2C75" w:rsidRPr="00AF2C75" w:rsidRDefault="00AF2C75" w:rsidP="00AF2C75">
      <w:pPr>
        <w:rPr>
          <w:rFonts w:asciiTheme="minorHAnsi" w:hAnsiTheme="minorHAnsi"/>
        </w:rPr>
      </w:pPr>
      <w:r w:rsidRPr="00AF2C75">
        <w:rPr>
          <w:rFonts w:asciiTheme="minorHAnsi" w:hAnsiTheme="minorHAnsi"/>
          <w:b/>
          <w:sz w:val="24"/>
        </w:rPr>
        <w:t xml:space="preserve">Time/Day of the Week: </w:t>
      </w:r>
      <w:r w:rsidRPr="00AF2C75">
        <w:rPr>
          <w:rFonts w:asciiTheme="minorHAnsi" w:hAnsiTheme="minorHAnsi"/>
        </w:rPr>
        <w:t>6:30p / Wednesday</w:t>
      </w:r>
    </w:p>
    <w:p w:rsidR="00AF2C75" w:rsidRPr="00AF2C75" w:rsidRDefault="00AF2C75" w:rsidP="00AF2C75">
      <w:pPr>
        <w:rPr>
          <w:rFonts w:asciiTheme="minorHAnsi" w:hAnsiTheme="minorHAnsi"/>
        </w:rPr>
      </w:pPr>
      <w:r w:rsidRPr="00AF2C75">
        <w:rPr>
          <w:rFonts w:asciiTheme="minorHAnsi" w:hAnsiTheme="minorHAnsi"/>
          <w:b/>
          <w:sz w:val="24"/>
        </w:rPr>
        <w:t>Class Start Date:</w:t>
      </w:r>
      <w:r w:rsidRPr="00AF2C75">
        <w:rPr>
          <w:rFonts w:asciiTheme="minorHAnsi" w:hAnsiTheme="minorHAnsi"/>
          <w:sz w:val="24"/>
        </w:rPr>
        <w:t xml:space="preserve"> </w:t>
      </w:r>
      <w:r w:rsidRPr="00AF2C75">
        <w:rPr>
          <w:rFonts w:asciiTheme="minorHAnsi" w:hAnsiTheme="minorHAnsi"/>
          <w:noProof/>
          <w:lang w:eastAsia="ja-JP"/>
        </w:rPr>
        <w:drawing>
          <wp:anchor distT="57150" distB="57150" distL="57150" distR="57150" simplePos="0" relativeHeight="251659264" behindDoc="0" locked="0" layoutInCell="1" allowOverlap="1">
            <wp:simplePos x="0" y="0"/>
            <wp:positionH relativeFrom="page">
              <wp:posOffset>533400</wp:posOffset>
            </wp:positionH>
            <wp:positionV relativeFrom="page">
              <wp:posOffset>558800</wp:posOffset>
            </wp:positionV>
            <wp:extent cx="1600200" cy="1041400"/>
            <wp:effectExtent l="0" t="0" r="0" b="6350"/>
            <wp:wrapThrough wrapText="bothSides">
              <wp:wrapPolygon edited="0">
                <wp:start x="0" y="0"/>
                <wp:lineTo x="0" y="21337"/>
                <wp:lineTo x="21343" y="21337"/>
                <wp:lineTo x="21343"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00200" cy="1041400"/>
                    </a:xfrm>
                    <a:prstGeom prst="rect">
                      <a:avLst/>
                    </a:prstGeom>
                    <a:noFill/>
                    <a:ln>
                      <a:noFill/>
                    </a:ln>
                  </pic:spPr>
                </pic:pic>
              </a:graphicData>
            </a:graphic>
            <wp14:sizeRelH relativeFrom="page">
              <wp14:pctWidth>0</wp14:pctWidth>
            </wp14:sizeRelH>
            <wp14:sizeRelV relativeFrom="page">
              <wp14:pctHeight>0</wp14:pctHeight>
            </wp14:sizeRelV>
          </wp:anchor>
        </w:drawing>
      </w:r>
      <w:r w:rsidR="007D53A4">
        <w:rPr>
          <w:rFonts w:asciiTheme="minorHAnsi" w:hAnsiTheme="minorHAnsi"/>
          <w:noProof/>
          <w:lang w:eastAsia="ja-JP"/>
        </w:rPr>
        <w:t>June 3rd</w:t>
      </w:r>
      <w:r w:rsidRPr="00AF2C75">
        <w:rPr>
          <w:rFonts w:asciiTheme="minorHAnsi" w:hAnsiTheme="minorHAnsi"/>
        </w:rPr>
        <w:tab/>
      </w:r>
      <w:r w:rsidRPr="00AF2C75">
        <w:rPr>
          <w:rFonts w:asciiTheme="minorHAnsi" w:hAnsiTheme="minorHAnsi"/>
        </w:rPr>
        <w:tab/>
      </w:r>
    </w:p>
    <w:p w:rsidR="00AF2C75" w:rsidRPr="00AF2C75" w:rsidRDefault="00AF2C75" w:rsidP="00AF2C75">
      <w:pPr>
        <w:rPr>
          <w:rFonts w:asciiTheme="minorHAnsi" w:hAnsiTheme="minorHAnsi"/>
        </w:rPr>
      </w:pPr>
      <w:r w:rsidRPr="00AF2C75">
        <w:rPr>
          <w:rFonts w:asciiTheme="minorHAnsi" w:hAnsiTheme="minorHAnsi"/>
          <w:b/>
          <w:sz w:val="24"/>
        </w:rPr>
        <w:t>Instructor:</w:t>
      </w:r>
      <w:r w:rsidRPr="00AF2C75">
        <w:rPr>
          <w:rFonts w:asciiTheme="minorHAnsi" w:hAnsiTheme="minorHAnsi"/>
          <w:sz w:val="24"/>
        </w:rPr>
        <w:t xml:space="preserve"> </w:t>
      </w:r>
      <w:r w:rsidRPr="00AF2C75">
        <w:rPr>
          <w:rFonts w:asciiTheme="minorHAnsi" w:hAnsiTheme="minorHAnsi"/>
        </w:rPr>
        <w:t xml:space="preserve">Hiro Nishi » nishih24@gmail.com  </w:t>
      </w:r>
    </w:p>
    <w:p w:rsidR="00AF2C75" w:rsidRPr="00AF2C75" w:rsidRDefault="00AF2C75" w:rsidP="00AF2C75">
      <w:pPr>
        <w:rPr>
          <w:rFonts w:asciiTheme="minorHAnsi" w:hAnsiTheme="minorHAnsi"/>
        </w:rPr>
      </w:pPr>
      <w:r w:rsidRPr="00AF2C75">
        <w:rPr>
          <w:rFonts w:asciiTheme="minorHAnsi" w:hAnsiTheme="minorHAnsi"/>
          <w:b/>
          <w:sz w:val="24"/>
        </w:rPr>
        <w:t>Textbook:</w:t>
      </w:r>
      <w:r w:rsidRPr="00AF2C75">
        <w:rPr>
          <w:rFonts w:asciiTheme="minorHAnsi" w:hAnsiTheme="minorHAnsi"/>
          <w:sz w:val="24"/>
        </w:rPr>
        <w:t xml:space="preserve"> </w:t>
      </w:r>
      <w:proofErr w:type="spellStart"/>
      <w:r w:rsidRPr="00AF2C75">
        <w:rPr>
          <w:rFonts w:asciiTheme="minorHAnsi" w:hAnsiTheme="minorHAnsi"/>
        </w:rPr>
        <w:t>Genki</w:t>
      </w:r>
      <w:proofErr w:type="spellEnd"/>
      <w:r w:rsidRPr="00AF2C75">
        <w:rPr>
          <w:rFonts w:asciiTheme="minorHAnsi" w:hAnsiTheme="minorHAnsi"/>
        </w:rPr>
        <w:t xml:space="preserve"> 1 Second Edition: The Japan Times, 2013.</w:t>
      </w:r>
    </w:p>
    <w:p w:rsidR="00AF2C75" w:rsidRPr="00AF2C75" w:rsidRDefault="00AF2C75" w:rsidP="00AF2C75">
      <w:pPr>
        <w:rPr>
          <w:rFonts w:asciiTheme="minorHAnsi" w:hAnsiTheme="minorHAnsi"/>
        </w:rPr>
      </w:pPr>
      <w:r w:rsidRPr="00AF2C75">
        <w:rPr>
          <w:rFonts w:asciiTheme="minorHAnsi" w:hAnsiTheme="minorHAnsi"/>
          <w:b/>
          <w:sz w:val="24"/>
        </w:rPr>
        <w:t>Workbook:</w:t>
      </w:r>
      <w:r w:rsidRPr="00AF2C75">
        <w:rPr>
          <w:rFonts w:asciiTheme="minorHAnsi" w:hAnsiTheme="minorHAnsi"/>
          <w:sz w:val="24"/>
        </w:rPr>
        <w:t xml:space="preserve"> </w:t>
      </w:r>
      <w:proofErr w:type="spellStart"/>
      <w:r w:rsidRPr="00AF2C75">
        <w:rPr>
          <w:rFonts w:asciiTheme="minorHAnsi" w:hAnsiTheme="minorHAnsi"/>
        </w:rPr>
        <w:t>Genki</w:t>
      </w:r>
      <w:proofErr w:type="spellEnd"/>
      <w:r w:rsidRPr="00AF2C75">
        <w:rPr>
          <w:rFonts w:asciiTheme="minorHAnsi" w:hAnsiTheme="minorHAnsi"/>
        </w:rPr>
        <w:t xml:space="preserve"> 1 Second Edition: The Japan Times, 2013.</w:t>
      </w:r>
    </w:p>
    <w:p w:rsidR="00AF2C75" w:rsidRPr="00AF2C75" w:rsidRDefault="00AF2C75" w:rsidP="00AF2C75">
      <w:pPr>
        <w:rPr>
          <w:rFonts w:asciiTheme="minorHAnsi" w:hAnsiTheme="minorHAnsi"/>
          <w:b/>
          <w:sz w:val="24"/>
        </w:rPr>
      </w:pPr>
      <w:r w:rsidRPr="00AF2C75">
        <w:rPr>
          <w:rFonts w:asciiTheme="minorHAnsi" w:hAnsiTheme="minorHAnsi"/>
          <w:b/>
          <w:sz w:val="24"/>
        </w:rPr>
        <w:t xml:space="preserve">Lessons </w:t>
      </w:r>
      <w:r w:rsidR="00C82EDF">
        <w:rPr>
          <w:rFonts w:asciiTheme="minorHAnsi" w:hAnsiTheme="minorHAnsi"/>
          <w:b/>
          <w:sz w:val="24"/>
        </w:rPr>
        <w:t>to be c</w:t>
      </w:r>
      <w:r w:rsidRPr="00AF2C75">
        <w:rPr>
          <w:rFonts w:asciiTheme="minorHAnsi" w:hAnsiTheme="minorHAnsi"/>
          <w:b/>
          <w:sz w:val="24"/>
        </w:rPr>
        <w:t xml:space="preserve">overed: </w:t>
      </w:r>
    </w:p>
    <w:p w:rsidR="00AF2C75" w:rsidRPr="00C82EDF" w:rsidRDefault="007D53A4" w:rsidP="00C82EDF">
      <w:pPr>
        <w:pStyle w:val="ListParagraph"/>
        <w:numPr>
          <w:ilvl w:val="0"/>
          <w:numId w:val="1"/>
        </w:numPr>
        <w:rPr>
          <w:rFonts w:asciiTheme="minorHAnsi" w:hAnsiTheme="minorHAnsi"/>
          <w:lang w:eastAsia="ja-JP"/>
        </w:rPr>
      </w:pPr>
      <w:r>
        <w:rPr>
          <w:rFonts w:asciiTheme="minorHAnsi" w:hAnsiTheme="minorHAnsi"/>
        </w:rPr>
        <w:t>Lesson 9</w:t>
      </w:r>
      <w:r w:rsidR="00C82EDF">
        <w:rPr>
          <w:rFonts w:asciiTheme="minorHAnsi" w:hAnsiTheme="minorHAnsi"/>
        </w:rPr>
        <w:t xml:space="preserve">: </w:t>
      </w:r>
      <w:r>
        <w:rPr>
          <w:rFonts w:asciiTheme="minorHAnsi" w:hAnsiTheme="minorHAnsi"/>
        </w:rPr>
        <w:t>Kabuki</w:t>
      </w:r>
    </w:p>
    <w:p w:rsidR="00AF2C75" w:rsidRPr="00AF2C75" w:rsidRDefault="00B51F62" w:rsidP="00AF2C75">
      <w:pPr>
        <w:pStyle w:val="ListParagraph"/>
        <w:numPr>
          <w:ilvl w:val="0"/>
          <w:numId w:val="1"/>
        </w:numPr>
        <w:rPr>
          <w:rFonts w:asciiTheme="minorHAnsi" w:hAnsiTheme="minorHAnsi"/>
          <w:lang w:eastAsia="ja-JP"/>
        </w:rPr>
      </w:pPr>
      <w:r>
        <w:rPr>
          <w:rFonts w:asciiTheme="minorHAnsi" w:hAnsiTheme="minorHAnsi"/>
          <w:lang w:eastAsia="ja-JP"/>
        </w:rPr>
        <w:t xml:space="preserve">Lesson </w:t>
      </w:r>
      <w:r w:rsidR="007D53A4">
        <w:rPr>
          <w:rFonts w:asciiTheme="minorHAnsi" w:hAnsiTheme="minorHAnsi"/>
          <w:lang w:eastAsia="ja-JP"/>
        </w:rPr>
        <w:t>10: Winter Vacation Plans</w:t>
      </w:r>
    </w:p>
    <w:p w:rsidR="00AF2C75" w:rsidRPr="00AF2C75" w:rsidRDefault="00AF2C75" w:rsidP="00AF2C75">
      <w:pPr>
        <w:rPr>
          <w:rFonts w:asciiTheme="minorHAnsi" w:hAnsiTheme="minorHAnsi"/>
          <w:b/>
          <w:sz w:val="24"/>
        </w:rPr>
      </w:pPr>
      <w:r w:rsidRPr="00AF2C75">
        <w:rPr>
          <w:rFonts w:asciiTheme="minorHAnsi" w:hAnsiTheme="minorHAnsi"/>
          <w:b/>
          <w:sz w:val="24"/>
        </w:rPr>
        <w:t>Course Prerequisites:</w:t>
      </w:r>
    </w:p>
    <w:p w:rsidR="00AF2C75" w:rsidRPr="00AF2C75" w:rsidRDefault="00B51F62" w:rsidP="00AF2C75">
      <w:pPr>
        <w:rPr>
          <w:rFonts w:asciiTheme="minorHAnsi" w:hAnsiTheme="minorHAnsi"/>
          <w:lang w:eastAsia="ja-JP"/>
        </w:rPr>
      </w:pPr>
      <w:r>
        <w:rPr>
          <w:rFonts w:asciiTheme="minorHAnsi" w:hAnsiTheme="minorHAnsi"/>
        </w:rPr>
        <w:t>This course is for people</w:t>
      </w:r>
      <w:r w:rsidR="00163B9E">
        <w:rPr>
          <w:rFonts w:asciiTheme="minorHAnsi" w:hAnsiTheme="minorHAnsi"/>
        </w:rPr>
        <w:t xml:space="preserve"> </w:t>
      </w:r>
      <w:r w:rsidR="00F7280D">
        <w:rPr>
          <w:rFonts w:asciiTheme="minorHAnsi" w:hAnsiTheme="minorHAnsi"/>
        </w:rPr>
        <w:t xml:space="preserve">who have completed the </w:t>
      </w:r>
      <w:r w:rsidR="007D53A4">
        <w:rPr>
          <w:rFonts w:asciiTheme="minorHAnsi" w:hAnsiTheme="minorHAnsi"/>
        </w:rPr>
        <w:t xml:space="preserve">lessons 1-8 </w:t>
      </w:r>
      <w:r>
        <w:rPr>
          <w:rFonts w:asciiTheme="minorHAnsi" w:hAnsiTheme="minorHAnsi"/>
        </w:rPr>
        <w:t xml:space="preserve">in </w:t>
      </w:r>
      <w:proofErr w:type="spellStart"/>
      <w:r>
        <w:rPr>
          <w:rFonts w:asciiTheme="minorHAnsi" w:hAnsiTheme="minorHAnsi"/>
        </w:rPr>
        <w:t>Genki</w:t>
      </w:r>
      <w:proofErr w:type="spellEnd"/>
      <w:r w:rsidR="00F7280D">
        <w:rPr>
          <w:rFonts w:asciiTheme="minorHAnsi" w:hAnsiTheme="minorHAnsi"/>
        </w:rPr>
        <w:t xml:space="preserve"> 1 or</w:t>
      </w:r>
      <w:r w:rsidR="007D53A4">
        <w:rPr>
          <w:rFonts w:asciiTheme="minorHAnsi" w:hAnsiTheme="minorHAnsi"/>
        </w:rPr>
        <w:t xml:space="preserve"> who have completed Beginner 104</w:t>
      </w:r>
      <w:r>
        <w:rPr>
          <w:rFonts w:asciiTheme="minorHAnsi" w:hAnsiTheme="minorHAnsi"/>
        </w:rPr>
        <w:t xml:space="preserve"> at JASH. Students are expected to be familiar with materials that h</w:t>
      </w:r>
      <w:r w:rsidR="00F7280D">
        <w:rPr>
          <w:rFonts w:asciiTheme="minorHAnsi" w:hAnsiTheme="minorHAnsi"/>
        </w:rPr>
        <w:t>ave been covere</w:t>
      </w:r>
      <w:r w:rsidR="007D53A4">
        <w:rPr>
          <w:rFonts w:asciiTheme="minorHAnsi" w:hAnsiTheme="minorHAnsi"/>
        </w:rPr>
        <w:t>d at classes in Beginner 101-104.</w:t>
      </w:r>
    </w:p>
    <w:p w:rsidR="00AF2C75" w:rsidRPr="00AF2C75" w:rsidRDefault="00AF2C75" w:rsidP="00AF2C75">
      <w:pPr>
        <w:rPr>
          <w:rFonts w:asciiTheme="minorHAnsi" w:hAnsiTheme="minorHAnsi"/>
          <w:b/>
          <w:sz w:val="24"/>
        </w:rPr>
      </w:pPr>
      <w:r w:rsidRPr="00AF2C75">
        <w:rPr>
          <w:rFonts w:asciiTheme="minorHAnsi" w:hAnsiTheme="minorHAnsi"/>
          <w:b/>
          <w:sz w:val="24"/>
        </w:rPr>
        <w:t>Course Description:</w:t>
      </w:r>
      <w:bookmarkStart w:id="0" w:name="_GoBack"/>
      <w:bookmarkEnd w:id="0"/>
    </w:p>
    <w:p w:rsidR="00AF2C75" w:rsidRPr="00AF2C75" w:rsidRDefault="007D53A4" w:rsidP="00AF2C75">
      <w:pPr>
        <w:rPr>
          <w:rFonts w:asciiTheme="minorHAnsi" w:hAnsiTheme="minorHAnsi"/>
          <w:lang w:eastAsia="ja-JP"/>
        </w:rPr>
      </w:pPr>
      <w:r>
        <w:rPr>
          <w:rFonts w:asciiTheme="minorHAnsi" w:hAnsiTheme="minorHAnsi"/>
        </w:rPr>
        <w:t xml:space="preserve">Beginner 105 </w:t>
      </w:r>
      <w:r w:rsidR="00BF26F5">
        <w:rPr>
          <w:rFonts w:asciiTheme="minorHAnsi" w:hAnsiTheme="minorHAnsi"/>
        </w:rPr>
        <w:t>will continue to learn different sentence form</w:t>
      </w:r>
      <w:r w:rsidR="00F7280D">
        <w:rPr>
          <w:rFonts w:asciiTheme="minorHAnsi" w:hAnsiTheme="minorHAnsi"/>
        </w:rPr>
        <w:t>s</w:t>
      </w:r>
      <w:r w:rsidR="00BF26F5">
        <w:rPr>
          <w:rFonts w:asciiTheme="minorHAnsi" w:hAnsiTheme="minorHAnsi"/>
        </w:rPr>
        <w:t xml:space="preserve"> using </w:t>
      </w:r>
      <w:r w:rsidR="00F7280D">
        <w:rPr>
          <w:rFonts w:asciiTheme="minorHAnsi" w:hAnsiTheme="minorHAnsi"/>
        </w:rPr>
        <w:t xml:space="preserve">verbs. </w:t>
      </w:r>
      <w:r w:rsidR="00BF26F5">
        <w:rPr>
          <w:rFonts w:asciiTheme="minorHAnsi" w:hAnsiTheme="minorHAnsi"/>
        </w:rPr>
        <w:t xml:space="preserve"> You will also spend some time in reviewing materials that we</w:t>
      </w:r>
      <w:r w:rsidR="00F7280D">
        <w:rPr>
          <w:rFonts w:asciiTheme="minorHAnsi" w:hAnsiTheme="minorHAnsi"/>
        </w:rPr>
        <w:t>re cov</w:t>
      </w:r>
      <w:r>
        <w:rPr>
          <w:rFonts w:asciiTheme="minorHAnsi" w:hAnsiTheme="minorHAnsi"/>
        </w:rPr>
        <w:t>ered in Beginner 101, 102, 103 &amp; 104.</w:t>
      </w:r>
    </w:p>
    <w:p w:rsidR="00AF2C75" w:rsidRPr="00AF2C75" w:rsidRDefault="00AF2C75" w:rsidP="00AF2C75">
      <w:pPr>
        <w:rPr>
          <w:rFonts w:asciiTheme="minorHAnsi" w:hAnsiTheme="minorHAnsi"/>
          <w:b/>
          <w:sz w:val="24"/>
        </w:rPr>
      </w:pPr>
      <w:r w:rsidRPr="00AF2C75">
        <w:rPr>
          <w:rFonts w:asciiTheme="minorHAnsi" w:hAnsiTheme="minorHAnsi"/>
          <w:b/>
          <w:sz w:val="24"/>
        </w:rPr>
        <w:t>Learner-Centered Outcomes and Objectives:</w:t>
      </w:r>
    </w:p>
    <w:p w:rsidR="00AF2C75" w:rsidRPr="00AF2C75" w:rsidRDefault="00AF2C75" w:rsidP="00AF2C75">
      <w:pPr>
        <w:pStyle w:val="ListParagraph"/>
        <w:numPr>
          <w:ilvl w:val="0"/>
          <w:numId w:val="4"/>
        </w:numPr>
        <w:rPr>
          <w:rFonts w:asciiTheme="minorHAnsi" w:hAnsiTheme="minorHAnsi"/>
        </w:rPr>
      </w:pPr>
      <w:r w:rsidRPr="00AF2C75">
        <w:rPr>
          <w:rFonts w:asciiTheme="minorHAnsi" w:hAnsiTheme="minorHAnsi"/>
        </w:rPr>
        <w:t>Upon the completion of this class, the successful student will be able to:</w:t>
      </w:r>
    </w:p>
    <w:p w:rsidR="0074064A" w:rsidRPr="0074064A" w:rsidRDefault="00AF2C75" w:rsidP="0074064A">
      <w:pPr>
        <w:pStyle w:val="ListParagraph"/>
        <w:numPr>
          <w:ilvl w:val="1"/>
          <w:numId w:val="4"/>
        </w:numPr>
        <w:rPr>
          <w:rFonts w:asciiTheme="minorHAnsi" w:hAnsiTheme="minorHAnsi"/>
        </w:rPr>
      </w:pPr>
      <w:r w:rsidRPr="00AF2C75">
        <w:rPr>
          <w:rFonts w:asciiTheme="minorHAnsi" w:hAnsiTheme="minorHAnsi"/>
        </w:rPr>
        <w:t>Gain knowledge about Japanese culture and customs</w:t>
      </w:r>
    </w:p>
    <w:p w:rsidR="006C18BD" w:rsidRDefault="007D53A4" w:rsidP="006C18BD">
      <w:pPr>
        <w:pStyle w:val="ListParagraph"/>
        <w:numPr>
          <w:ilvl w:val="1"/>
          <w:numId w:val="4"/>
        </w:numPr>
        <w:rPr>
          <w:rFonts w:asciiTheme="minorHAnsi" w:hAnsiTheme="minorHAnsi"/>
        </w:rPr>
      </w:pPr>
      <w:r>
        <w:rPr>
          <w:rFonts w:asciiTheme="minorHAnsi" w:hAnsiTheme="minorHAnsi"/>
        </w:rPr>
        <w:t>Using past tense short forms</w:t>
      </w:r>
    </w:p>
    <w:p w:rsidR="00FE1DAD" w:rsidRDefault="007D53A4" w:rsidP="007D53A4">
      <w:pPr>
        <w:pStyle w:val="ListParagraph"/>
        <w:numPr>
          <w:ilvl w:val="1"/>
          <w:numId w:val="4"/>
        </w:numPr>
        <w:rPr>
          <w:rFonts w:asciiTheme="minorHAnsi" w:hAnsiTheme="minorHAnsi"/>
        </w:rPr>
      </w:pPr>
      <w:r>
        <w:rPr>
          <w:rFonts w:asciiTheme="minorHAnsi" w:hAnsiTheme="minorHAnsi"/>
        </w:rPr>
        <w:t>Qualifying nouns with verbs and adjectives</w:t>
      </w:r>
    </w:p>
    <w:p w:rsidR="007D53A4" w:rsidRDefault="007D53A4" w:rsidP="007D53A4">
      <w:pPr>
        <w:pStyle w:val="ListParagraph"/>
        <w:numPr>
          <w:ilvl w:val="1"/>
          <w:numId w:val="4"/>
        </w:numPr>
        <w:rPr>
          <w:rFonts w:asciiTheme="minorHAnsi" w:hAnsiTheme="minorHAnsi"/>
        </w:rPr>
      </w:pPr>
      <w:r>
        <w:rPr>
          <w:rFonts w:asciiTheme="minorHAnsi" w:hAnsiTheme="minorHAnsi"/>
        </w:rPr>
        <w:t>Comparing</w:t>
      </w:r>
    </w:p>
    <w:p w:rsidR="007D53A4" w:rsidRDefault="007D53A4" w:rsidP="007D53A4">
      <w:pPr>
        <w:pStyle w:val="ListParagraph"/>
        <w:numPr>
          <w:ilvl w:val="1"/>
          <w:numId w:val="4"/>
        </w:numPr>
        <w:rPr>
          <w:rFonts w:asciiTheme="minorHAnsi" w:hAnsiTheme="minorHAnsi"/>
        </w:rPr>
      </w:pPr>
      <w:r>
        <w:rPr>
          <w:rFonts w:asciiTheme="minorHAnsi" w:hAnsiTheme="minorHAnsi"/>
        </w:rPr>
        <w:t>Sentence patterns</w:t>
      </w:r>
    </w:p>
    <w:p w:rsidR="007D53A4" w:rsidRDefault="007D53A4" w:rsidP="007D53A4">
      <w:pPr>
        <w:pStyle w:val="ListParagraph"/>
        <w:numPr>
          <w:ilvl w:val="2"/>
          <w:numId w:val="4"/>
        </w:numPr>
        <w:rPr>
          <w:rFonts w:asciiTheme="minorHAnsi" w:hAnsiTheme="minorHAnsi"/>
        </w:rPr>
      </w:pPr>
      <w:r>
        <w:rPr>
          <w:rFonts w:asciiTheme="minorHAnsi" w:hAnsiTheme="minorHAnsi" w:hint="eastAsia"/>
          <w:lang w:eastAsia="ja-JP"/>
        </w:rPr>
        <w:t>また</w:t>
      </w:r>
      <w:r>
        <w:rPr>
          <w:rFonts w:asciiTheme="minorHAnsi" w:hAnsiTheme="minorHAnsi"/>
          <w:lang w:eastAsia="ja-JP"/>
        </w:rPr>
        <w:t>～ていません</w:t>
      </w:r>
    </w:p>
    <w:p w:rsidR="007D53A4" w:rsidRDefault="007D53A4" w:rsidP="007D53A4">
      <w:pPr>
        <w:pStyle w:val="ListParagraph"/>
        <w:numPr>
          <w:ilvl w:val="2"/>
          <w:numId w:val="4"/>
        </w:numPr>
        <w:rPr>
          <w:rFonts w:asciiTheme="minorHAnsi" w:hAnsiTheme="minorHAnsi"/>
        </w:rPr>
      </w:pPr>
      <w:r>
        <w:rPr>
          <w:rFonts w:asciiTheme="minorHAnsi" w:hAnsiTheme="minorHAnsi" w:hint="eastAsia"/>
          <w:lang w:eastAsia="ja-JP"/>
        </w:rPr>
        <w:t>～から</w:t>
      </w:r>
    </w:p>
    <w:p w:rsidR="007D53A4" w:rsidRDefault="007D53A4" w:rsidP="007D53A4">
      <w:pPr>
        <w:pStyle w:val="ListParagraph"/>
        <w:numPr>
          <w:ilvl w:val="2"/>
          <w:numId w:val="4"/>
        </w:numPr>
        <w:rPr>
          <w:rFonts w:asciiTheme="minorHAnsi" w:hAnsiTheme="minorHAnsi"/>
        </w:rPr>
      </w:pPr>
      <w:r>
        <w:rPr>
          <w:rFonts w:asciiTheme="minorHAnsi" w:hAnsiTheme="minorHAnsi" w:hint="eastAsia"/>
          <w:lang w:eastAsia="ja-JP"/>
        </w:rPr>
        <w:t>～つもり</w:t>
      </w:r>
    </w:p>
    <w:p w:rsidR="007D53A4" w:rsidRDefault="007D53A4" w:rsidP="007D53A4">
      <w:pPr>
        <w:pStyle w:val="ListParagraph"/>
        <w:numPr>
          <w:ilvl w:val="2"/>
          <w:numId w:val="4"/>
        </w:numPr>
        <w:rPr>
          <w:rFonts w:asciiTheme="minorHAnsi" w:hAnsiTheme="minorHAnsi"/>
        </w:rPr>
      </w:pPr>
      <w:r>
        <w:rPr>
          <w:rFonts w:asciiTheme="minorHAnsi" w:hAnsiTheme="minorHAnsi" w:hint="eastAsia"/>
          <w:lang w:eastAsia="ja-JP"/>
        </w:rPr>
        <w:t>～なる</w:t>
      </w:r>
    </w:p>
    <w:p w:rsidR="007D53A4" w:rsidRPr="007D53A4" w:rsidRDefault="007D53A4" w:rsidP="007D53A4">
      <w:pPr>
        <w:pStyle w:val="ListParagraph"/>
        <w:numPr>
          <w:ilvl w:val="2"/>
          <w:numId w:val="4"/>
        </w:numPr>
        <w:rPr>
          <w:rFonts w:asciiTheme="minorHAnsi" w:hAnsiTheme="minorHAnsi"/>
        </w:rPr>
      </w:pPr>
      <w:r>
        <w:rPr>
          <w:rFonts w:asciiTheme="minorHAnsi" w:hAnsiTheme="minorHAnsi" w:hint="eastAsia"/>
          <w:lang w:eastAsia="ja-JP"/>
        </w:rPr>
        <w:t>～で</w:t>
      </w:r>
    </w:p>
    <w:p w:rsidR="00AF2C75" w:rsidRDefault="00AF2C75" w:rsidP="00AF2C75">
      <w:pPr>
        <w:pStyle w:val="ListParagraph"/>
        <w:numPr>
          <w:ilvl w:val="0"/>
          <w:numId w:val="4"/>
        </w:numPr>
        <w:rPr>
          <w:rFonts w:asciiTheme="minorHAnsi" w:hAnsiTheme="minorHAnsi"/>
        </w:rPr>
      </w:pPr>
      <w:r w:rsidRPr="00AF2C75">
        <w:rPr>
          <w:rFonts w:asciiTheme="minorHAnsi" w:hAnsiTheme="minorHAnsi"/>
        </w:rPr>
        <w:t>Ultimate goal of study is to be able to communicate</w:t>
      </w:r>
    </w:p>
    <w:p w:rsidR="007F26E7" w:rsidRPr="00AF2C75" w:rsidRDefault="007F26E7" w:rsidP="007F26E7">
      <w:pPr>
        <w:pStyle w:val="ListParagraph"/>
        <w:rPr>
          <w:rFonts w:asciiTheme="minorHAnsi" w:hAnsiTheme="minorHAnsi"/>
        </w:rPr>
      </w:pPr>
    </w:p>
    <w:p w:rsidR="00AF2C75" w:rsidRPr="00AF2C75" w:rsidRDefault="00AF2C75" w:rsidP="00AF2C75">
      <w:pPr>
        <w:rPr>
          <w:rFonts w:asciiTheme="minorHAnsi" w:hAnsiTheme="minorHAnsi"/>
          <w:b/>
          <w:sz w:val="24"/>
        </w:rPr>
      </w:pPr>
      <w:r w:rsidRPr="00AF2C75">
        <w:rPr>
          <w:rFonts w:asciiTheme="minorHAnsi" w:hAnsiTheme="minorHAnsi"/>
          <w:b/>
          <w:sz w:val="24"/>
        </w:rPr>
        <w:t>Methods of Instruction:</w:t>
      </w:r>
    </w:p>
    <w:p w:rsidR="00AF2C75" w:rsidRPr="00AF2C75" w:rsidRDefault="00AF2C75" w:rsidP="00AF2C75">
      <w:pPr>
        <w:pStyle w:val="ListParagraph"/>
        <w:numPr>
          <w:ilvl w:val="0"/>
          <w:numId w:val="3"/>
        </w:numPr>
        <w:rPr>
          <w:rStyle w:val="form1"/>
          <w:rFonts w:asciiTheme="minorHAnsi" w:eastAsia="Times New Roman" w:hAnsiTheme="minorHAnsi"/>
          <w:sz w:val="22"/>
          <w:szCs w:val="22"/>
        </w:rPr>
      </w:pPr>
      <w:r w:rsidRPr="00AF2C75">
        <w:rPr>
          <w:rStyle w:val="form1"/>
          <w:rFonts w:asciiTheme="minorHAnsi" w:eastAsia="Times New Roman" w:hAnsiTheme="minorHAnsi"/>
          <w:sz w:val="22"/>
          <w:szCs w:val="22"/>
        </w:rPr>
        <w:t>Communicative approach (Primary method)</w:t>
      </w:r>
    </w:p>
    <w:p w:rsidR="00AF2C75" w:rsidRPr="00AF2C75" w:rsidRDefault="00AF2C75" w:rsidP="00AF2C75">
      <w:pPr>
        <w:pStyle w:val="ListParagraph"/>
        <w:numPr>
          <w:ilvl w:val="0"/>
          <w:numId w:val="3"/>
        </w:numPr>
        <w:rPr>
          <w:rStyle w:val="form1"/>
          <w:rFonts w:asciiTheme="minorHAnsi" w:eastAsia="Times New Roman" w:hAnsiTheme="minorHAnsi"/>
          <w:sz w:val="22"/>
          <w:szCs w:val="22"/>
        </w:rPr>
      </w:pPr>
      <w:r w:rsidRPr="00AF2C75">
        <w:rPr>
          <w:rStyle w:val="form1"/>
          <w:rFonts w:asciiTheme="minorHAnsi" w:eastAsia="Times New Roman" w:hAnsiTheme="minorHAnsi"/>
          <w:sz w:val="22"/>
          <w:szCs w:val="22"/>
        </w:rPr>
        <w:t>Learner-centered</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Experiential learning</w:t>
      </w:r>
    </w:p>
    <w:p w:rsidR="00AF2C75" w:rsidRP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lastRenderedPageBreak/>
        <w:t>Discussion</w:t>
      </w:r>
    </w:p>
    <w:p w:rsidR="00AF2C75" w:rsidRDefault="00AF2C75" w:rsidP="00AF2C75">
      <w:pPr>
        <w:pStyle w:val="ListParagraph"/>
        <w:numPr>
          <w:ilvl w:val="0"/>
          <w:numId w:val="3"/>
        </w:numPr>
        <w:rPr>
          <w:rFonts w:asciiTheme="minorHAnsi" w:hAnsiTheme="minorHAnsi"/>
          <w:szCs w:val="22"/>
        </w:rPr>
      </w:pPr>
      <w:r w:rsidRPr="00AF2C75">
        <w:rPr>
          <w:rFonts w:asciiTheme="minorHAnsi" w:hAnsiTheme="minorHAnsi"/>
          <w:szCs w:val="22"/>
        </w:rPr>
        <w:t>Audio-lingual method</w:t>
      </w:r>
    </w:p>
    <w:p w:rsidR="007F26E7" w:rsidRPr="007F26E7" w:rsidRDefault="004765B1" w:rsidP="00AF2C75">
      <w:pPr>
        <w:pStyle w:val="ListParagraph"/>
        <w:numPr>
          <w:ilvl w:val="0"/>
          <w:numId w:val="3"/>
        </w:numPr>
        <w:rPr>
          <w:rFonts w:asciiTheme="minorHAnsi" w:hAnsiTheme="minorHAnsi"/>
          <w:szCs w:val="22"/>
        </w:rPr>
      </w:pPr>
      <w:r>
        <w:rPr>
          <w:rFonts w:asciiTheme="minorHAnsi" w:hAnsiTheme="minorHAnsi"/>
          <w:szCs w:val="22"/>
        </w:rPr>
        <w:t>Research project</w:t>
      </w:r>
    </w:p>
    <w:p w:rsidR="00AF2C75" w:rsidRPr="00904C6B" w:rsidRDefault="00AF2C75" w:rsidP="00AF2C75">
      <w:r w:rsidRPr="00904C6B">
        <w:t>Notes:</w:t>
      </w:r>
    </w:p>
    <w:p w:rsidR="00AF2C75" w:rsidRPr="00AF2C75" w:rsidRDefault="00AF2C75" w:rsidP="00AF2C75">
      <w:pPr>
        <w:pStyle w:val="ListParagraph"/>
        <w:numPr>
          <w:ilvl w:val="0"/>
          <w:numId w:val="2"/>
        </w:numPr>
        <w:rPr>
          <w:lang w:eastAsia="ja-JP"/>
        </w:rPr>
      </w:pPr>
      <w:r w:rsidRPr="00904C6B">
        <w:rPr>
          <w:lang w:eastAsia="ja-JP"/>
        </w:rPr>
        <w:t>Class attendance will be taken. The importance of regular class attendance to your learning success should be noted.</w:t>
      </w:r>
    </w:p>
    <w:p w:rsidR="00AF2C75" w:rsidRPr="00AF2C75" w:rsidRDefault="00AF2C75" w:rsidP="00AF2C75">
      <w:pPr>
        <w:pStyle w:val="ListParagraph"/>
        <w:numPr>
          <w:ilvl w:val="0"/>
          <w:numId w:val="2"/>
        </w:numPr>
        <w:rPr>
          <w:lang w:eastAsia="ja-JP"/>
        </w:rPr>
      </w:pPr>
      <w:r w:rsidRPr="00904C6B">
        <w:rPr>
          <w:lang w:eastAsia="ja-JP"/>
        </w:rPr>
        <w:t>No official grade will be given. It is the student’s responsibility to measure own mastery level.</w:t>
      </w:r>
      <w:r>
        <w:rPr>
          <w:lang w:eastAsia="ja-JP"/>
        </w:rPr>
        <w:t xml:space="preserve"> Self-assessment exercises are given </w:t>
      </w:r>
      <w:r w:rsidR="00B51F62">
        <w:rPr>
          <w:lang w:eastAsia="ja-JP"/>
        </w:rPr>
        <w:t>weekly in different methods</w:t>
      </w:r>
      <w:r w:rsidR="007F26E7">
        <w:rPr>
          <w:lang w:eastAsia="ja-JP"/>
        </w:rPr>
        <w:t>. Each</w:t>
      </w:r>
      <w:r>
        <w:rPr>
          <w:lang w:eastAsia="ja-JP"/>
        </w:rPr>
        <w:t xml:space="preserve"> student may use these tools to evaluate own mastery level.</w:t>
      </w:r>
      <w:r w:rsidRPr="00904C6B">
        <w:rPr>
          <w:lang w:eastAsia="ja-JP"/>
        </w:rPr>
        <w:t xml:space="preserve"> If a student is having a trouble, please feel free to communicate with the instructor. In most cases, issues can be solved easily. The best way to communicate to the instructor is by email</w:t>
      </w:r>
      <w:r w:rsidR="0015406A">
        <w:rPr>
          <w:lang w:eastAsia="ja-JP"/>
        </w:rPr>
        <w:t>ing</w:t>
      </w:r>
      <w:r w:rsidRPr="00904C6B">
        <w:rPr>
          <w:lang w:eastAsia="ja-JP"/>
        </w:rPr>
        <w:t>.</w:t>
      </w:r>
    </w:p>
    <w:p w:rsidR="00AF2C75" w:rsidRPr="00AF2C75" w:rsidRDefault="004765B1" w:rsidP="00AF2C75">
      <w:pPr>
        <w:pStyle w:val="ListParagraph"/>
        <w:numPr>
          <w:ilvl w:val="0"/>
          <w:numId w:val="2"/>
        </w:numPr>
        <w:rPr>
          <w:lang w:eastAsia="ja-JP"/>
        </w:rPr>
      </w:pPr>
      <w:r>
        <w:rPr>
          <w:lang w:eastAsia="ja-JP"/>
        </w:rPr>
        <w:t>Unless announced, each class</w:t>
      </w:r>
      <w:r w:rsidR="00AF2C75" w:rsidRPr="00904C6B">
        <w:rPr>
          <w:lang w:eastAsia="ja-JP"/>
        </w:rPr>
        <w:t xml:space="preserve"> will begin with a review exercise. Each exercise will be available to the class by ten minutes before the class begi</w:t>
      </w:r>
      <w:r w:rsidR="00AF2C75">
        <w:rPr>
          <w:lang w:eastAsia="ja-JP"/>
        </w:rPr>
        <w:t>ns. Each exercise is designed to also serve as a self-assessment exercise based on previous lessons and homework assignments. Students are allowed to have books and notes opened if necessary.</w:t>
      </w:r>
    </w:p>
    <w:p w:rsidR="00AF2C75" w:rsidRPr="00AF2C75" w:rsidRDefault="00AF2C75" w:rsidP="00AF2C75">
      <w:pPr>
        <w:pStyle w:val="ListParagraph"/>
        <w:numPr>
          <w:ilvl w:val="0"/>
          <w:numId w:val="2"/>
        </w:numPr>
        <w:rPr>
          <w:lang w:eastAsia="ja-JP"/>
        </w:rPr>
      </w:pPr>
      <w:r w:rsidRPr="00904C6B">
        <w:rPr>
          <w:lang w:eastAsia="ja-JP"/>
        </w:rPr>
        <w:t xml:space="preserve">You are encouraged to complete your homework assignment in a timely manner. Each homework assignment is carefully designed to review previous exercise and prepare to maximize student’s class room </w:t>
      </w:r>
      <w:r>
        <w:rPr>
          <w:lang w:eastAsia="ja-JP"/>
        </w:rPr>
        <w:t>experience. Homework assignments also help students to maximize their outcomes during review exercises.</w:t>
      </w:r>
    </w:p>
    <w:p w:rsidR="00AF2C75" w:rsidRDefault="00AF2C75" w:rsidP="00AF2C75">
      <w:pPr>
        <w:pStyle w:val="ListParagraph"/>
        <w:numPr>
          <w:ilvl w:val="0"/>
          <w:numId w:val="2"/>
        </w:numPr>
        <w:rPr>
          <w:lang w:eastAsia="ja-JP"/>
        </w:rPr>
      </w:pPr>
      <w:r w:rsidRPr="00904C6B">
        <w:rPr>
          <w:lang w:eastAsia="ja-JP"/>
        </w:rPr>
        <w:t xml:space="preserve">Vocabulary notebook: </w:t>
      </w:r>
      <w:r>
        <w:rPr>
          <w:lang w:eastAsia="ja-JP"/>
        </w:rPr>
        <w:t xml:space="preserve">Vocabulary handouts are given to students periodically. </w:t>
      </w:r>
      <w:r w:rsidRPr="00904C6B">
        <w:rPr>
          <w:lang w:eastAsia="ja-JP"/>
        </w:rPr>
        <w:t>Students are encoura</w:t>
      </w:r>
      <w:r>
        <w:rPr>
          <w:lang w:eastAsia="ja-JP"/>
        </w:rPr>
        <w:t>ged to organize each handout</w:t>
      </w:r>
      <w:r w:rsidRPr="00904C6B">
        <w:rPr>
          <w:lang w:eastAsia="ja-JP"/>
        </w:rPr>
        <w:t xml:space="preserve"> for the future usage.</w:t>
      </w:r>
    </w:p>
    <w:p w:rsidR="007F26E7" w:rsidRPr="00AF2C75" w:rsidRDefault="007F26E7" w:rsidP="00AF2C75">
      <w:pPr>
        <w:pStyle w:val="ListParagraph"/>
        <w:numPr>
          <w:ilvl w:val="0"/>
          <w:numId w:val="2"/>
        </w:numPr>
        <w:rPr>
          <w:lang w:eastAsia="ja-JP"/>
        </w:rPr>
      </w:pPr>
      <w:r>
        <w:rPr>
          <w:lang w:eastAsia="ja-JP"/>
        </w:rPr>
        <w:t>Kanji notebook: 3 characters will be studied in each class session. Kanji homework is optional, and it is your own responsibility to learn Kanji. If you need additional Kanji notebook pages to practice, you m</w:t>
      </w:r>
      <w:r w:rsidR="006F471C">
        <w:rPr>
          <w:lang w:eastAsia="ja-JP"/>
        </w:rPr>
        <w:t>ay find them at a class website and print them on your own.</w:t>
      </w:r>
    </w:p>
    <w:p w:rsidR="00C666D4" w:rsidRDefault="00C666D4" w:rsidP="00AF2C75"/>
    <w:sectPr w:rsidR="00C666D4" w:rsidSect="007208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w Cen MT">
    <w:panose1 w:val="020B0602020104020603"/>
    <w:charset w:val="00"/>
    <w:family w:val="swiss"/>
    <w:pitch w:val="variable"/>
    <w:sig w:usb0="00000007" w:usb1="00000000" w:usb2="00000000" w:usb3="00000000" w:csb0="00000003" w:csb1="00000000"/>
  </w:font>
  <w:font w:name="ヒラギノ角ゴ Pro W3">
    <w:altName w:val="MS Mincho"/>
    <w:charset w:val="80"/>
    <w:family w:val="auto"/>
    <w:pitch w:val="variable"/>
    <w:sig w:usb0="00000000" w:usb1="7AC7FFFF" w:usb2="00000012" w:usb3="00000000" w:csb0="0002000D"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E0002AFF" w:usb1="C0007843" w:usb2="00000009" w:usb3="00000000" w:csb0="000001FF" w:csb1="00000000"/>
  </w:font>
  <w:font w:name="ヒラギノ角ゴ ProN W6">
    <w:altName w:val="MS Mincho"/>
    <w:charset w:val="80"/>
    <w:family w:val="auto"/>
    <w:pitch w:val="variable"/>
    <w:sig w:usb0="00000000" w:usb1="7AC7FFFF" w:usb2="00000012" w:usb3="00000000" w:csb0="0002000D"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D612A3"/>
    <w:multiLevelType w:val="hybridMultilevel"/>
    <w:tmpl w:val="50565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142521"/>
    <w:multiLevelType w:val="hybridMultilevel"/>
    <w:tmpl w:val="5F06E2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4CC2493"/>
    <w:multiLevelType w:val="hybridMultilevel"/>
    <w:tmpl w:val="ABD8F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FC45792"/>
    <w:multiLevelType w:val="hybridMultilevel"/>
    <w:tmpl w:val="777AE5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2C75"/>
    <w:rsid w:val="00030455"/>
    <w:rsid w:val="00081E8D"/>
    <w:rsid w:val="000C0FEC"/>
    <w:rsid w:val="0015406A"/>
    <w:rsid w:val="00156A3F"/>
    <w:rsid w:val="00163B9E"/>
    <w:rsid w:val="001B4B35"/>
    <w:rsid w:val="001C75BE"/>
    <w:rsid w:val="001F5E9A"/>
    <w:rsid w:val="0021693E"/>
    <w:rsid w:val="00217FCA"/>
    <w:rsid w:val="00246211"/>
    <w:rsid w:val="00271986"/>
    <w:rsid w:val="002B7FFC"/>
    <w:rsid w:val="0031479F"/>
    <w:rsid w:val="0031518F"/>
    <w:rsid w:val="0031672E"/>
    <w:rsid w:val="00323248"/>
    <w:rsid w:val="003457B8"/>
    <w:rsid w:val="003505E5"/>
    <w:rsid w:val="003A222E"/>
    <w:rsid w:val="00402538"/>
    <w:rsid w:val="00436659"/>
    <w:rsid w:val="004645EF"/>
    <w:rsid w:val="004765B1"/>
    <w:rsid w:val="004B3FA5"/>
    <w:rsid w:val="004D6542"/>
    <w:rsid w:val="004D70DC"/>
    <w:rsid w:val="00526218"/>
    <w:rsid w:val="00526E94"/>
    <w:rsid w:val="00537AEC"/>
    <w:rsid w:val="00567D2B"/>
    <w:rsid w:val="00591E84"/>
    <w:rsid w:val="005A3E75"/>
    <w:rsid w:val="005B3B04"/>
    <w:rsid w:val="005E63EE"/>
    <w:rsid w:val="005F574E"/>
    <w:rsid w:val="00602C56"/>
    <w:rsid w:val="00626D45"/>
    <w:rsid w:val="00636915"/>
    <w:rsid w:val="00643C52"/>
    <w:rsid w:val="00656772"/>
    <w:rsid w:val="006C18BD"/>
    <w:rsid w:val="006F32EE"/>
    <w:rsid w:val="006F471C"/>
    <w:rsid w:val="00705F9A"/>
    <w:rsid w:val="0072087A"/>
    <w:rsid w:val="00721134"/>
    <w:rsid w:val="0074064A"/>
    <w:rsid w:val="0074590C"/>
    <w:rsid w:val="00760CB1"/>
    <w:rsid w:val="007A060B"/>
    <w:rsid w:val="007B2639"/>
    <w:rsid w:val="007D53A4"/>
    <w:rsid w:val="007F26E7"/>
    <w:rsid w:val="00815581"/>
    <w:rsid w:val="00840FA9"/>
    <w:rsid w:val="008466A4"/>
    <w:rsid w:val="008A10A8"/>
    <w:rsid w:val="008A2A0E"/>
    <w:rsid w:val="008F33DE"/>
    <w:rsid w:val="00997A0B"/>
    <w:rsid w:val="009A11E8"/>
    <w:rsid w:val="009C72E2"/>
    <w:rsid w:val="009D712A"/>
    <w:rsid w:val="009E19D7"/>
    <w:rsid w:val="00A05537"/>
    <w:rsid w:val="00A24915"/>
    <w:rsid w:val="00A4570A"/>
    <w:rsid w:val="00AA7624"/>
    <w:rsid w:val="00AD15E4"/>
    <w:rsid w:val="00AF1ABD"/>
    <w:rsid w:val="00AF2C75"/>
    <w:rsid w:val="00AF3726"/>
    <w:rsid w:val="00AF7FBE"/>
    <w:rsid w:val="00B468DE"/>
    <w:rsid w:val="00B51F62"/>
    <w:rsid w:val="00B94EEB"/>
    <w:rsid w:val="00BF26F5"/>
    <w:rsid w:val="00C149C8"/>
    <w:rsid w:val="00C335E8"/>
    <w:rsid w:val="00C666D4"/>
    <w:rsid w:val="00C71765"/>
    <w:rsid w:val="00C72FD3"/>
    <w:rsid w:val="00C82EDF"/>
    <w:rsid w:val="00C9145D"/>
    <w:rsid w:val="00CB3018"/>
    <w:rsid w:val="00CE45E8"/>
    <w:rsid w:val="00CF6221"/>
    <w:rsid w:val="00D064D2"/>
    <w:rsid w:val="00D34703"/>
    <w:rsid w:val="00D60C6F"/>
    <w:rsid w:val="00DA0F61"/>
    <w:rsid w:val="00DC0F76"/>
    <w:rsid w:val="00DD6EDD"/>
    <w:rsid w:val="00DE1821"/>
    <w:rsid w:val="00DE4012"/>
    <w:rsid w:val="00E157A2"/>
    <w:rsid w:val="00E3578D"/>
    <w:rsid w:val="00E87F60"/>
    <w:rsid w:val="00E95C31"/>
    <w:rsid w:val="00EC1A80"/>
    <w:rsid w:val="00EC62A3"/>
    <w:rsid w:val="00EE1D74"/>
    <w:rsid w:val="00F001BD"/>
    <w:rsid w:val="00F068EB"/>
    <w:rsid w:val="00F15124"/>
    <w:rsid w:val="00F3005F"/>
    <w:rsid w:val="00F7280D"/>
    <w:rsid w:val="00FA25F4"/>
    <w:rsid w:val="00FB5947"/>
    <w:rsid w:val="00FC3E0E"/>
    <w:rsid w:val="00FE1DAD"/>
    <w:rsid w:val="00FE2F4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824A590-3964-487F-A90D-C8D7CD440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AF2C75"/>
    <w:pPr>
      <w:spacing w:after="120" w:line="240" w:lineRule="auto"/>
    </w:pPr>
    <w:rPr>
      <w:rFonts w:ascii="Tw Cen MT" w:eastAsia="ヒラギノ角ゴ Pro W3" w:hAnsi="Tw Cen MT" w:cs="Times New Roman"/>
      <w:color w:val="000000"/>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rm1">
    <w:name w:val="form1"/>
    <w:rsid w:val="00AF2C75"/>
    <w:rPr>
      <w:rFonts w:ascii="Times New Roman" w:hAnsi="Times New Roman" w:cs="Times New Roman" w:hint="default"/>
      <w:i w:val="0"/>
      <w:iCs w:val="0"/>
      <w:color w:val="000000"/>
      <w:sz w:val="24"/>
      <w:szCs w:val="24"/>
    </w:rPr>
  </w:style>
  <w:style w:type="paragraph" w:styleId="ListParagraph">
    <w:name w:val="List Paragraph"/>
    <w:basedOn w:val="Normal"/>
    <w:uiPriority w:val="34"/>
    <w:qFormat/>
    <w:rsid w:val="00AF2C75"/>
    <w:pPr>
      <w:ind w:left="720"/>
      <w:contextualSpacing/>
    </w:pPr>
  </w:style>
  <w:style w:type="paragraph" w:styleId="Title">
    <w:name w:val="Title"/>
    <w:basedOn w:val="Normal"/>
    <w:next w:val="Normal"/>
    <w:link w:val="TitleChar"/>
    <w:uiPriority w:val="10"/>
    <w:qFormat/>
    <w:rsid w:val="00AF2C75"/>
    <w:pPr>
      <w:spacing w:after="0"/>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AF2C75"/>
    <w:rPr>
      <w:rFonts w:asciiTheme="majorHAnsi" w:eastAsiaTheme="majorEastAsia" w:hAnsiTheme="majorHAnsi" w:cstheme="majorBidi"/>
      <w:spacing w:val="-10"/>
      <w:kern w:val="28"/>
      <w:sz w:val="56"/>
      <w:szCs w:val="56"/>
      <w:lang w:eastAsia="en-US"/>
    </w:rPr>
  </w:style>
  <w:style w:type="paragraph" w:styleId="BalloonText">
    <w:name w:val="Balloon Text"/>
    <w:basedOn w:val="Normal"/>
    <w:link w:val="BalloonTextChar"/>
    <w:uiPriority w:val="99"/>
    <w:semiHidden/>
    <w:unhideWhenUsed/>
    <w:rsid w:val="0072087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87A"/>
    <w:rPr>
      <w:rFonts w:ascii="Segoe UI" w:eastAsia="ヒラギノ角ゴ Pro W3" w:hAnsi="Segoe UI" w:cs="Segoe UI"/>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437</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Hiro Nishi</dc:creator>
  <cp:keywords/>
  <dc:description/>
  <cp:lastModifiedBy>hnishi</cp:lastModifiedBy>
  <cp:revision>2</cp:revision>
  <cp:lastPrinted>2014-10-15T22:53:00Z</cp:lastPrinted>
  <dcterms:created xsi:type="dcterms:W3CDTF">2015-05-26T21:35:00Z</dcterms:created>
  <dcterms:modified xsi:type="dcterms:W3CDTF">2015-05-26T21:35:00Z</dcterms:modified>
</cp:coreProperties>
</file>